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3BBED" w14:textId="04B53DD0" w:rsidR="000A6634" w:rsidRPr="007F4E63" w:rsidRDefault="000A6634" w:rsidP="00132289">
      <w:pPr>
        <w:spacing w:line="360" w:lineRule="atLeast"/>
        <w:rPr>
          <w:rFonts w:ascii="Palatino Linotype" w:hAnsi="Palatino Linotype" w:cs="Times New Roman"/>
          <w:b/>
          <w:bCs/>
          <w:sz w:val="24"/>
          <w:szCs w:val="24"/>
        </w:rPr>
      </w:pPr>
      <w:r w:rsidRPr="007F4E63">
        <w:rPr>
          <w:rFonts w:ascii="Palatino Linotype" w:hAnsi="Palatino Linotype" w:cs="Times New Roman"/>
          <w:b/>
          <w:bCs/>
          <w:sz w:val="24"/>
          <w:szCs w:val="24"/>
        </w:rPr>
        <w:t xml:space="preserve">The </w:t>
      </w:r>
      <w:r w:rsidR="00590BFB" w:rsidRPr="007F4E63">
        <w:rPr>
          <w:rFonts w:ascii="Palatino Linotype" w:hAnsi="Palatino Linotype" w:cs="Times New Roman"/>
          <w:b/>
          <w:bCs/>
          <w:sz w:val="24"/>
          <w:szCs w:val="24"/>
        </w:rPr>
        <w:t>f</w:t>
      </w:r>
      <w:r w:rsidRPr="007F4E63">
        <w:rPr>
          <w:rFonts w:ascii="Palatino Linotype" w:hAnsi="Palatino Linotype" w:cs="Times New Roman"/>
          <w:b/>
          <w:bCs/>
          <w:sz w:val="24"/>
          <w:szCs w:val="24"/>
        </w:rPr>
        <w:t xml:space="preserve">ounding of the </w:t>
      </w:r>
      <w:r w:rsidR="00590BFB" w:rsidRPr="007F4E63">
        <w:rPr>
          <w:rFonts w:ascii="Palatino Linotype" w:hAnsi="Palatino Linotype" w:cs="Times New Roman"/>
          <w:b/>
          <w:bCs/>
          <w:sz w:val="24"/>
          <w:szCs w:val="24"/>
        </w:rPr>
        <w:t>s</w:t>
      </w:r>
      <w:r w:rsidRPr="007F4E63">
        <w:rPr>
          <w:rFonts w:ascii="Palatino Linotype" w:hAnsi="Palatino Linotype" w:cs="Times New Roman"/>
          <w:b/>
          <w:bCs/>
          <w:sz w:val="24"/>
          <w:szCs w:val="24"/>
        </w:rPr>
        <w:t>eminary</w:t>
      </w:r>
    </w:p>
    <w:p w14:paraId="3B9AB04F" w14:textId="69DE52B3" w:rsidR="008F5263" w:rsidRPr="007F4E63" w:rsidRDefault="004911C1" w:rsidP="00132289">
      <w:pPr>
        <w:spacing w:line="360" w:lineRule="atLeast"/>
        <w:rPr>
          <w:rFonts w:ascii="Palatino Linotype" w:hAnsi="Palatino Linotype" w:cs="Times New Roman"/>
          <w:sz w:val="24"/>
          <w:szCs w:val="24"/>
        </w:rPr>
      </w:pPr>
      <w:r w:rsidRPr="007F4E63">
        <w:rPr>
          <w:rFonts w:ascii="Palatino Linotype" w:hAnsi="Palatino Linotype" w:cs="Times New Roman"/>
          <w:sz w:val="24"/>
          <w:szCs w:val="24"/>
        </w:rPr>
        <w:t>“</w:t>
      </w:r>
      <w:r w:rsidR="008F5263" w:rsidRPr="007F4E63">
        <w:rPr>
          <w:rFonts w:ascii="Palatino Linotype" w:hAnsi="Palatino Linotype" w:cs="Times New Roman"/>
          <w:sz w:val="24"/>
          <w:szCs w:val="24"/>
        </w:rPr>
        <w:t xml:space="preserve">We cannot and dare not rely on Germany. . . . We must dig a well in our country, in our </w:t>
      </w:r>
      <w:r w:rsidR="00A84522">
        <w:rPr>
          <w:rFonts w:ascii="Palatino Linotype" w:hAnsi="Palatino Linotype" w:cs="Times New Roman"/>
          <w:sz w:val="24"/>
          <w:szCs w:val="24"/>
        </w:rPr>
        <w:t>s</w:t>
      </w:r>
      <w:r w:rsidR="008F5263" w:rsidRPr="007F4E63">
        <w:rPr>
          <w:rFonts w:ascii="Palatino Linotype" w:hAnsi="Palatino Linotype" w:cs="Times New Roman"/>
          <w:sz w:val="24"/>
          <w:szCs w:val="24"/>
        </w:rPr>
        <w:t>ynod, that will supply the workers.</w:t>
      </w:r>
      <w:r w:rsidRPr="007F4E63">
        <w:rPr>
          <w:rFonts w:ascii="Palatino Linotype" w:hAnsi="Palatino Linotype" w:cs="Times New Roman"/>
          <w:sz w:val="24"/>
          <w:szCs w:val="24"/>
        </w:rPr>
        <w:t>”—John Bading, 1862 convention procee</w:t>
      </w:r>
      <w:r w:rsidR="000855E2" w:rsidRPr="007F4E63">
        <w:rPr>
          <w:rFonts w:ascii="Palatino Linotype" w:hAnsi="Palatino Linotype" w:cs="Times New Roman"/>
          <w:sz w:val="24"/>
          <w:szCs w:val="24"/>
        </w:rPr>
        <w:t>d</w:t>
      </w:r>
      <w:r w:rsidRPr="007F4E63">
        <w:rPr>
          <w:rFonts w:ascii="Palatino Linotype" w:hAnsi="Palatino Linotype" w:cs="Times New Roman"/>
          <w:sz w:val="24"/>
          <w:szCs w:val="24"/>
        </w:rPr>
        <w:t>ings</w:t>
      </w:r>
    </w:p>
    <w:p w14:paraId="6CB4CA47" w14:textId="77777777" w:rsidR="008F5263" w:rsidRPr="007F4E63" w:rsidRDefault="008F5263" w:rsidP="00132289">
      <w:pPr>
        <w:spacing w:line="360" w:lineRule="atLeast"/>
        <w:rPr>
          <w:rFonts w:ascii="Palatino Linotype" w:hAnsi="Palatino Linotype" w:cs="Times New Roman"/>
          <w:sz w:val="24"/>
          <w:szCs w:val="24"/>
        </w:rPr>
      </w:pPr>
    </w:p>
    <w:p w14:paraId="6E796677" w14:textId="386A9A78" w:rsidR="0082611B" w:rsidRPr="007F4E63" w:rsidRDefault="00184EAD" w:rsidP="00132289">
      <w:pPr>
        <w:spacing w:line="360" w:lineRule="atLeast"/>
        <w:rPr>
          <w:rFonts w:ascii="Palatino Linotype" w:hAnsi="Palatino Linotype" w:cs="Times New Roman"/>
          <w:sz w:val="24"/>
          <w:szCs w:val="24"/>
        </w:rPr>
      </w:pPr>
      <w:r w:rsidRPr="007F4E63">
        <w:rPr>
          <w:rFonts w:ascii="Palatino Linotype" w:hAnsi="Palatino Linotype" w:cs="Times New Roman"/>
          <w:sz w:val="24"/>
          <w:szCs w:val="24"/>
        </w:rPr>
        <w:t xml:space="preserve">The timing wasn’t great. </w:t>
      </w:r>
      <w:r w:rsidR="008E0176" w:rsidRPr="007F4E63">
        <w:rPr>
          <w:rFonts w:ascii="Palatino Linotype" w:hAnsi="Palatino Linotype" w:cs="Times New Roman"/>
          <w:sz w:val="24"/>
          <w:szCs w:val="24"/>
        </w:rPr>
        <w:t xml:space="preserve">The </w:t>
      </w:r>
      <w:r w:rsidR="00BE5022" w:rsidRPr="007F4E63">
        <w:rPr>
          <w:rFonts w:ascii="Palatino Linotype" w:hAnsi="Palatino Linotype" w:cs="Times New Roman"/>
          <w:sz w:val="24"/>
          <w:szCs w:val="24"/>
        </w:rPr>
        <w:t>Wisconsin S</w:t>
      </w:r>
      <w:r w:rsidR="008E0176" w:rsidRPr="007F4E63">
        <w:rPr>
          <w:rFonts w:ascii="Palatino Linotype" w:hAnsi="Palatino Linotype" w:cs="Times New Roman"/>
          <w:sz w:val="24"/>
          <w:szCs w:val="24"/>
        </w:rPr>
        <w:t xml:space="preserve">ynod was quite small. </w:t>
      </w:r>
      <w:r w:rsidRPr="007F4E63">
        <w:rPr>
          <w:rFonts w:ascii="Palatino Linotype" w:hAnsi="Palatino Linotype" w:cs="Times New Roman"/>
          <w:sz w:val="24"/>
          <w:szCs w:val="24"/>
        </w:rPr>
        <w:t xml:space="preserve">Most of the members were recent immigrants who had not yet established themselves financially in their new homeland. There </w:t>
      </w:r>
      <w:r w:rsidR="00B71807" w:rsidRPr="007F4E63">
        <w:rPr>
          <w:rFonts w:ascii="Palatino Linotype" w:hAnsi="Palatino Linotype" w:cs="Times New Roman"/>
          <w:sz w:val="24"/>
          <w:szCs w:val="24"/>
        </w:rPr>
        <w:t xml:space="preserve">just </w:t>
      </w:r>
      <w:r w:rsidRPr="007F4E63">
        <w:rPr>
          <w:rFonts w:ascii="Palatino Linotype" w:hAnsi="Palatino Linotype" w:cs="Times New Roman"/>
          <w:sz w:val="24"/>
          <w:szCs w:val="24"/>
        </w:rPr>
        <w:t>wasn’t much money to go around. The United States was in the middle of the Civil War. The Battle of Gettysburg was only about a month away.</w:t>
      </w:r>
    </w:p>
    <w:p w14:paraId="3EF04EC6" w14:textId="7F4CA32F" w:rsidR="0082611B" w:rsidRPr="007F4E63" w:rsidRDefault="00184EAD" w:rsidP="00132289">
      <w:pPr>
        <w:spacing w:line="360" w:lineRule="atLeast"/>
        <w:ind w:firstLine="180"/>
        <w:rPr>
          <w:rFonts w:ascii="Palatino Linotype" w:hAnsi="Palatino Linotype" w:cs="Times New Roman"/>
          <w:sz w:val="24"/>
          <w:szCs w:val="24"/>
        </w:rPr>
      </w:pPr>
      <w:r w:rsidRPr="007F4E63">
        <w:rPr>
          <w:rFonts w:ascii="Palatino Linotype" w:hAnsi="Palatino Linotype" w:cs="Times New Roman"/>
          <w:sz w:val="24"/>
          <w:szCs w:val="24"/>
        </w:rPr>
        <w:t xml:space="preserve">Nevertheless, the synod in convention </w:t>
      </w:r>
      <w:r w:rsidR="00FB0F8F" w:rsidRPr="007F4E63">
        <w:rPr>
          <w:rFonts w:ascii="Palatino Linotype" w:hAnsi="Palatino Linotype" w:cs="Times New Roman"/>
          <w:sz w:val="24"/>
          <w:szCs w:val="24"/>
        </w:rPr>
        <w:t xml:space="preserve">in 1863 </w:t>
      </w:r>
      <w:r w:rsidR="00003220" w:rsidRPr="007F4E63">
        <w:rPr>
          <w:rFonts w:ascii="Palatino Linotype" w:hAnsi="Palatino Linotype" w:cs="Times New Roman"/>
          <w:sz w:val="24"/>
          <w:szCs w:val="24"/>
        </w:rPr>
        <w:t xml:space="preserve">followed the lead of </w:t>
      </w:r>
      <w:r w:rsidR="00353377">
        <w:rPr>
          <w:rFonts w:ascii="Palatino Linotype" w:hAnsi="Palatino Linotype" w:cs="Times New Roman"/>
          <w:sz w:val="24"/>
          <w:szCs w:val="24"/>
        </w:rPr>
        <w:t>the synod’s</w:t>
      </w:r>
      <w:r w:rsidR="000855E2" w:rsidRPr="007F4E63">
        <w:rPr>
          <w:rFonts w:ascii="Palatino Linotype" w:hAnsi="Palatino Linotype" w:cs="Times New Roman"/>
          <w:sz w:val="24"/>
          <w:szCs w:val="24"/>
        </w:rPr>
        <w:t xml:space="preserve"> president</w:t>
      </w:r>
      <w:r w:rsidR="00353377">
        <w:rPr>
          <w:rFonts w:ascii="Palatino Linotype" w:hAnsi="Palatino Linotype" w:cs="Times New Roman"/>
          <w:sz w:val="24"/>
          <w:szCs w:val="24"/>
        </w:rPr>
        <w:t>,</w:t>
      </w:r>
      <w:r w:rsidR="00003220" w:rsidRPr="007F4E63">
        <w:rPr>
          <w:rFonts w:ascii="Palatino Linotype" w:hAnsi="Palatino Linotype" w:cs="Times New Roman"/>
          <w:sz w:val="24"/>
          <w:szCs w:val="24"/>
        </w:rPr>
        <w:t xml:space="preserve"> John Bading</w:t>
      </w:r>
      <w:r w:rsidR="00353377">
        <w:rPr>
          <w:rFonts w:ascii="Palatino Linotype" w:hAnsi="Palatino Linotype" w:cs="Times New Roman"/>
          <w:sz w:val="24"/>
          <w:szCs w:val="24"/>
        </w:rPr>
        <w:t>,</w:t>
      </w:r>
      <w:r w:rsidR="00003220" w:rsidRPr="007F4E63">
        <w:rPr>
          <w:rFonts w:ascii="Palatino Linotype" w:hAnsi="Palatino Linotype" w:cs="Times New Roman"/>
          <w:sz w:val="24"/>
          <w:szCs w:val="24"/>
        </w:rPr>
        <w:t xml:space="preserve"> </w:t>
      </w:r>
      <w:r w:rsidR="007F4E63" w:rsidRPr="007F4E63">
        <w:rPr>
          <w:rFonts w:ascii="Palatino Linotype" w:hAnsi="Palatino Linotype" w:cs="Times New Roman"/>
          <w:sz w:val="24"/>
          <w:szCs w:val="24"/>
        </w:rPr>
        <w:t xml:space="preserve">and </w:t>
      </w:r>
      <w:r w:rsidRPr="007F4E63">
        <w:rPr>
          <w:rFonts w:ascii="Palatino Linotype" w:hAnsi="Palatino Linotype" w:cs="Times New Roman"/>
          <w:sz w:val="24"/>
          <w:szCs w:val="24"/>
        </w:rPr>
        <w:t>resolved to establish a seminary of its own.</w:t>
      </w:r>
      <w:r w:rsidR="00241CFB" w:rsidRPr="007F4E63">
        <w:rPr>
          <w:rFonts w:ascii="Palatino Linotype" w:hAnsi="Palatino Linotype" w:cs="Times New Roman"/>
          <w:sz w:val="24"/>
          <w:szCs w:val="24"/>
        </w:rPr>
        <w:t xml:space="preserve"> </w:t>
      </w:r>
      <w:r w:rsidR="0062024F" w:rsidRPr="007F4E63">
        <w:rPr>
          <w:rFonts w:ascii="Palatino Linotype" w:hAnsi="Palatino Linotype" w:cs="Times New Roman"/>
          <w:sz w:val="24"/>
          <w:szCs w:val="24"/>
        </w:rPr>
        <w:t xml:space="preserve">The reasons were clear. </w:t>
      </w:r>
      <w:r w:rsidR="00241CFB" w:rsidRPr="007F4E63">
        <w:rPr>
          <w:rFonts w:ascii="Palatino Linotype" w:hAnsi="Palatino Linotype" w:cs="Times New Roman"/>
          <w:sz w:val="24"/>
          <w:szCs w:val="24"/>
        </w:rPr>
        <w:t xml:space="preserve">The quantity of pastors the synod had been receiving from </w:t>
      </w:r>
      <w:r w:rsidR="0085629B" w:rsidRPr="007F4E63">
        <w:rPr>
          <w:rFonts w:ascii="Palatino Linotype" w:hAnsi="Palatino Linotype" w:cs="Times New Roman"/>
          <w:sz w:val="24"/>
          <w:szCs w:val="24"/>
        </w:rPr>
        <w:t>various</w:t>
      </w:r>
      <w:r w:rsidR="00241CFB" w:rsidRPr="007F4E63">
        <w:rPr>
          <w:rFonts w:ascii="Palatino Linotype" w:hAnsi="Palatino Linotype" w:cs="Times New Roman"/>
          <w:sz w:val="24"/>
          <w:szCs w:val="24"/>
        </w:rPr>
        <w:t xml:space="preserve"> sources was never enough. The quality of those pastors was often less than desirable.</w:t>
      </w:r>
    </w:p>
    <w:p w14:paraId="4E130588" w14:textId="2DE19B79" w:rsidR="0082611B" w:rsidRPr="007F4E63" w:rsidRDefault="00B71807" w:rsidP="00132289">
      <w:pPr>
        <w:spacing w:line="360" w:lineRule="atLeast"/>
        <w:ind w:firstLine="180"/>
        <w:rPr>
          <w:rFonts w:ascii="Palatino Linotype" w:hAnsi="Palatino Linotype" w:cs="Times New Roman"/>
          <w:sz w:val="24"/>
          <w:szCs w:val="24"/>
        </w:rPr>
      </w:pPr>
      <w:r w:rsidRPr="007F4E63">
        <w:rPr>
          <w:rFonts w:ascii="Palatino Linotype" w:hAnsi="Palatino Linotype" w:cs="Times New Roman"/>
          <w:sz w:val="24"/>
          <w:szCs w:val="24"/>
        </w:rPr>
        <w:t>Soon after the convention</w:t>
      </w:r>
      <w:r w:rsidR="000356C4" w:rsidRPr="007F4E63">
        <w:rPr>
          <w:rFonts w:ascii="Palatino Linotype" w:hAnsi="Palatino Linotype" w:cs="Times New Roman"/>
          <w:sz w:val="24"/>
          <w:szCs w:val="24"/>
        </w:rPr>
        <w:t>,</w:t>
      </w:r>
      <w:r w:rsidRPr="007F4E63">
        <w:rPr>
          <w:rFonts w:ascii="Palatino Linotype" w:hAnsi="Palatino Linotype" w:cs="Times New Roman"/>
          <w:sz w:val="24"/>
          <w:szCs w:val="24"/>
        </w:rPr>
        <w:t xml:space="preserve"> </w:t>
      </w:r>
      <w:r w:rsidR="00954F83">
        <w:rPr>
          <w:rFonts w:ascii="Palatino Linotype" w:hAnsi="Palatino Linotype" w:cs="Times New Roman"/>
          <w:sz w:val="24"/>
          <w:szCs w:val="24"/>
        </w:rPr>
        <w:t>Bading</w:t>
      </w:r>
      <w:r w:rsidR="009913D4" w:rsidRPr="007F4E63">
        <w:rPr>
          <w:rFonts w:ascii="Palatino Linotype" w:hAnsi="Palatino Linotype" w:cs="Times New Roman"/>
          <w:sz w:val="24"/>
          <w:szCs w:val="24"/>
        </w:rPr>
        <w:t xml:space="preserve"> left on a journey to Germany and Russia to see</w:t>
      </w:r>
      <w:r w:rsidR="003F384C" w:rsidRPr="007F4E63">
        <w:rPr>
          <w:rFonts w:ascii="Palatino Linotype" w:hAnsi="Palatino Linotype" w:cs="Times New Roman"/>
          <w:sz w:val="24"/>
          <w:szCs w:val="24"/>
        </w:rPr>
        <w:t>k</w:t>
      </w:r>
      <w:r w:rsidR="009913D4" w:rsidRPr="007F4E63">
        <w:rPr>
          <w:rFonts w:ascii="Palatino Linotype" w:hAnsi="Palatino Linotype" w:cs="Times New Roman"/>
          <w:sz w:val="24"/>
          <w:szCs w:val="24"/>
        </w:rPr>
        <w:t xml:space="preserve"> contributions </w:t>
      </w:r>
      <w:r w:rsidR="00D3000E" w:rsidRPr="007F4E63">
        <w:rPr>
          <w:rFonts w:ascii="Palatino Linotype" w:hAnsi="Palatino Linotype" w:cs="Times New Roman"/>
          <w:sz w:val="24"/>
          <w:szCs w:val="24"/>
        </w:rPr>
        <w:t>for the new school</w:t>
      </w:r>
      <w:r w:rsidR="009913D4" w:rsidRPr="007F4E63">
        <w:rPr>
          <w:rFonts w:ascii="Palatino Linotype" w:hAnsi="Palatino Linotype" w:cs="Times New Roman"/>
          <w:sz w:val="24"/>
          <w:szCs w:val="24"/>
        </w:rPr>
        <w:t xml:space="preserve">. He brought back $10,000 to Wisconsin. </w:t>
      </w:r>
    </w:p>
    <w:p w14:paraId="3277309D" w14:textId="4316396A" w:rsidR="004E765A" w:rsidRDefault="003F384C" w:rsidP="004E765A">
      <w:pPr>
        <w:spacing w:line="360" w:lineRule="atLeast"/>
        <w:ind w:firstLine="180"/>
        <w:rPr>
          <w:rFonts w:ascii="Palatino Linotype" w:hAnsi="Palatino Linotype" w:cs="Times New Roman"/>
          <w:sz w:val="24"/>
          <w:szCs w:val="24"/>
        </w:rPr>
      </w:pPr>
      <w:r w:rsidRPr="007F4E63">
        <w:rPr>
          <w:rFonts w:ascii="Palatino Linotype" w:hAnsi="Palatino Linotype" w:cs="Times New Roman"/>
          <w:sz w:val="24"/>
          <w:szCs w:val="24"/>
        </w:rPr>
        <w:t xml:space="preserve">The seminary opened </w:t>
      </w:r>
      <w:r w:rsidR="005D1BE4" w:rsidRPr="007F4E63">
        <w:rPr>
          <w:rFonts w:ascii="Palatino Linotype" w:hAnsi="Palatino Linotype" w:cs="Times New Roman"/>
          <w:sz w:val="24"/>
          <w:szCs w:val="24"/>
        </w:rPr>
        <w:t xml:space="preserve">in Watertown, Wisconsin, </w:t>
      </w:r>
      <w:r w:rsidR="00B03DFA" w:rsidRPr="007F4E63">
        <w:rPr>
          <w:rFonts w:ascii="Palatino Linotype" w:hAnsi="Palatino Linotype" w:cs="Times New Roman"/>
          <w:sz w:val="24"/>
          <w:szCs w:val="24"/>
        </w:rPr>
        <w:t xml:space="preserve">in the </w:t>
      </w:r>
      <w:r w:rsidRPr="007F4E63">
        <w:rPr>
          <w:rFonts w:ascii="Palatino Linotype" w:hAnsi="Palatino Linotype" w:cs="Times New Roman"/>
          <w:sz w:val="24"/>
          <w:szCs w:val="24"/>
        </w:rPr>
        <w:t>fall of 1863. The beginnings were small. Dr. Ed</w:t>
      </w:r>
      <w:r w:rsidR="0062024F" w:rsidRPr="007F4E63">
        <w:rPr>
          <w:rFonts w:ascii="Palatino Linotype" w:hAnsi="Palatino Linotype" w:cs="Times New Roman"/>
          <w:sz w:val="24"/>
          <w:szCs w:val="24"/>
        </w:rPr>
        <w:t>w</w:t>
      </w:r>
      <w:r w:rsidRPr="007F4E63">
        <w:rPr>
          <w:rFonts w:ascii="Palatino Linotype" w:hAnsi="Palatino Linotype" w:cs="Times New Roman"/>
          <w:sz w:val="24"/>
          <w:szCs w:val="24"/>
        </w:rPr>
        <w:t>ard Moldehnke</w:t>
      </w:r>
      <w:r w:rsidR="00456C6A" w:rsidRPr="007F4E63">
        <w:rPr>
          <w:rFonts w:ascii="Palatino Linotype" w:hAnsi="Palatino Linotype" w:cs="Times New Roman"/>
          <w:sz w:val="24"/>
          <w:szCs w:val="24"/>
        </w:rPr>
        <w:t xml:space="preserve"> </w:t>
      </w:r>
      <w:r w:rsidRPr="007F4E63">
        <w:rPr>
          <w:rFonts w:ascii="Palatino Linotype" w:hAnsi="Palatino Linotype" w:cs="Times New Roman"/>
          <w:sz w:val="24"/>
          <w:szCs w:val="24"/>
        </w:rPr>
        <w:t>was the only professor instructing o</w:t>
      </w:r>
      <w:r w:rsidR="009A26D7" w:rsidRPr="007F4E63">
        <w:rPr>
          <w:rFonts w:ascii="Palatino Linotype" w:hAnsi="Palatino Linotype" w:cs="Times New Roman"/>
          <w:sz w:val="24"/>
          <w:szCs w:val="24"/>
        </w:rPr>
        <w:t>ne</w:t>
      </w:r>
      <w:r w:rsidRPr="007F4E63">
        <w:rPr>
          <w:rFonts w:ascii="Palatino Linotype" w:hAnsi="Palatino Linotype" w:cs="Times New Roman"/>
          <w:sz w:val="24"/>
          <w:szCs w:val="24"/>
        </w:rPr>
        <w:t xml:space="preserve"> student in a rented house. </w:t>
      </w:r>
      <w:r w:rsidR="009A26D7" w:rsidRPr="007F4E63">
        <w:rPr>
          <w:rFonts w:ascii="Palatino Linotype" w:hAnsi="Palatino Linotype" w:cs="Times New Roman"/>
          <w:sz w:val="24"/>
          <w:szCs w:val="24"/>
        </w:rPr>
        <w:t xml:space="preserve">That student </w:t>
      </w:r>
      <w:r w:rsidR="00A21519" w:rsidRPr="007F4E63">
        <w:rPr>
          <w:rFonts w:ascii="Palatino Linotype" w:hAnsi="Palatino Linotype" w:cs="Times New Roman"/>
          <w:sz w:val="24"/>
          <w:szCs w:val="24"/>
        </w:rPr>
        <w:t>was</w:t>
      </w:r>
      <w:r w:rsidRPr="007F4E63">
        <w:rPr>
          <w:rFonts w:ascii="Palatino Linotype" w:hAnsi="Palatino Linotype" w:cs="Times New Roman"/>
          <w:sz w:val="24"/>
          <w:szCs w:val="24"/>
        </w:rPr>
        <w:t xml:space="preserve"> dismissed for disciplinary reasons</w:t>
      </w:r>
      <w:r w:rsidR="009A26D7" w:rsidRPr="007F4E63">
        <w:rPr>
          <w:rFonts w:ascii="Palatino Linotype" w:hAnsi="Palatino Linotype" w:cs="Times New Roman"/>
          <w:sz w:val="24"/>
          <w:szCs w:val="24"/>
        </w:rPr>
        <w:t xml:space="preserve"> in October, but another student enrolled in November</w:t>
      </w:r>
      <w:r w:rsidRPr="007F4E63">
        <w:rPr>
          <w:rFonts w:ascii="Palatino Linotype" w:hAnsi="Palatino Linotype" w:cs="Times New Roman"/>
          <w:sz w:val="24"/>
          <w:szCs w:val="24"/>
        </w:rPr>
        <w:t xml:space="preserve">. </w:t>
      </w:r>
    </w:p>
    <w:p w14:paraId="78E88081" w14:textId="2190C1F7" w:rsidR="0082611B" w:rsidRPr="007F4E63" w:rsidRDefault="00B14F37" w:rsidP="004E765A">
      <w:pPr>
        <w:spacing w:line="360" w:lineRule="atLeast"/>
        <w:ind w:firstLine="180"/>
        <w:rPr>
          <w:rFonts w:ascii="Palatino Linotype" w:hAnsi="Palatino Linotype" w:cs="Times New Roman"/>
          <w:sz w:val="24"/>
          <w:szCs w:val="24"/>
        </w:rPr>
      </w:pPr>
      <w:r w:rsidRPr="007F4E63">
        <w:rPr>
          <w:rFonts w:ascii="Palatino Linotype" w:hAnsi="Palatino Linotype" w:cs="Times New Roman"/>
          <w:sz w:val="24"/>
          <w:szCs w:val="24"/>
        </w:rPr>
        <w:t>In 1863 t</w:t>
      </w:r>
      <w:r w:rsidR="00163A3A" w:rsidRPr="007F4E63">
        <w:rPr>
          <w:rFonts w:ascii="Palatino Linotype" w:hAnsi="Palatino Linotype" w:cs="Times New Roman"/>
          <w:sz w:val="24"/>
          <w:szCs w:val="24"/>
        </w:rPr>
        <w:t xml:space="preserve">he synod also </w:t>
      </w:r>
      <w:r w:rsidRPr="007F4E63">
        <w:rPr>
          <w:rFonts w:ascii="Palatino Linotype" w:hAnsi="Palatino Linotype" w:cs="Times New Roman"/>
          <w:sz w:val="24"/>
          <w:szCs w:val="24"/>
        </w:rPr>
        <w:t>made plans</w:t>
      </w:r>
      <w:r w:rsidR="00163A3A" w:rsidRPr="007F4E63">
        <w:rPr>
          <w:rFonts w:ascii="Palatino Linotype" w:hAnsi="Palatino Linotype" w:cs="Times New Roman"/>
          <w:sz w:val="24"/>
          <w:szCs w:val="24"/>
        </w:rPr>
        <w:t xml:space="preserve"> to establish a college</w:t>
      </w:r>
      <w:r w:rsidRPr="007F4E63">
        <w:rPr>
          <w:rFonts w:ascii="Palatino Linotype" w:hAnsi="Palatino Linotype" w:cs="Times New Roman"/>
          <w:sz w:val="24"/>
          <w:szCs w:val="24"/>
        </w:rPr>
        <w:t xml:space="preserve"> to prepare students for the seminary. </w:t>
      </w:r>
      <w:r w:rsidR="002F3F6A" w:rsidRPr="007F4E63">
        <w:rPr>
          <w:rFonts w:ascii="Palatino Linotype" w:hAnsi="Palatino Linotype" w:cs="Times New Roman"/>
          <w:sz w:val="24"/>
          <w:szCs w:val="24"/>
        </w:rPr>
        <w:t xml:space="preserve">The Watertown campus </w:t>
      </w:r>
      <w:r w:rsidR="002F3F6A">
        <w:rPr>
          <w:rFonts w:ascii="Palatino Linotype" w:hAnsi="Palatino Linotype" w:cs="Times New Roman"/>
          <w:sz w:val="24"/>
          <w:szCs w:val="24"/>
        </w:rPr>
        <w:t>would also</w:t>
      </w:r>
      <w:r w:rsidR="002F3F6A" w:rsidRPr="007F4E63">
        <w:rPr>
          <w:rFonts w:ascii="Palatino Linotype" w:hAnsi="Palatino Linotype" w:cs="Times New Roman"/>
          <w:sz w:val="24"/>
          <w:szCs w:val="24"/>
        </w:rPr>
        <w:t xml:space="preserve"> provide high school education.</w:t>
      </w:r>
      <w:r w:rsidR="002F3F6A">
        <w:rPr>
          <w:rFonts w:ascii="Palatino Linotype" w:hAnsi="Palatino Linotype" w:cs="Times New Roman"/>
          <w:sz w:val="24"/>
          <w:szCs w:val="24"/>
        </w:rPr>
        <w:t xml:space="preserve"> </w:t>
      </w:r>
      <w:r w:rsidR="000F3ECB" w:rsidRPr="007F4E63">
        <w:rPr>
          <w:rFonts w:ascii="Palatino Linotype" w:hAnsi="Palatino Linotype" w:cs="Times New Roman"/>
          <w:sz w:val="24"/>
          <w:szCs w:val="24"/>
        </w:rPr>
        <w:t>T</w:t>
      </w:r>
      <w:r w:rsidRPr="007F4E63">
        <w:rPr>
          <w:rFonts w:ascii="Palatino Linotype" w:hAnsi="Palatino Linotype" w:cs="Times New Roman"/>
          <w:sz w:val="24"/>
          <w:szCs w:val="24"/>
        </w:rPr>
        <w:t xml:space="preserve">he first building </w:t>
      </w:r>
      <w:r w:rsidR="000F3ECB" w:rsidRPr="007F4E63">
        <w:rPr>
          <w:rFonts w:ascii="Palatino Linotype" w:hAnsi="Palatino Linotype" w:cs="Times New Roman"/>
          <w:sz w:val="24"/>
          <w:szCs w:val="24"/>
        </w:rPr>
        <w:t xml:space="preserve">was </w:t>
      </w:r>
      <w:r w:rsidRPr="007F4E63">
        <w:rPr>
          <w:rFonts w:ascii="Palatino Linotype" w:hAnsi="Palatino Linotype" w:cs="Times New Roman"/>
          <w:sz w:val="24"/>
          <w:szCs w:val="24"/>
        </w:rPr>
        <w:t xml:space="preserve">dedicated </w:t>
      </w:r>
      <w:r w:rsidR="00B03DFA" w:rsidRPr="007F4E63">
        <w:rPr>
          <w:rFonts w:ascii="Palatino Linotype" w:hAnsi="Palatino Linotype" w:cs="Times New Roman"/>
          <w:sz w:val="24"/>
          <w:szCs w:val="24"/>
        </w:rPr>
        <w:t>on Sept</w:t>
      </w:r>
      <w:r w:rsidR="0077536A" w:rsidRPr="007F4E63">
        <w:rPr>
          <w:rFonts w:ascii="Palatino Linotype" w:hAnsi="Palatino Linotype" w:cs="Times New Roman"/>
          <w:sz w:val="24"/>
          <w:szCs w:val="24"/>
        </w:rPr>
        <w:t>.</w:t>
      </w:r>
      <w:r w:rsidR="00B03DFA" w:rsidRPr="007F4E63">
        <w:rPr>
          <w:rFonts w:ascii="Palatino Linotype" w:hAnsi="Palatino Linotype" w:cs="Times New Roman"/>
          <w:sz w:val="24"/>
          <w:szCs w:val="24"/>
        </w:rPr>
        <w:t xml:space="preserve"> 14, </w:t>
      </w:r>
      <w:r w:rsidR="009A26D7" w:rsidRPr="007F4E63">
        <w:rPr>
          <w:rFonts w:ascii="Palatino Linotype" w:hAnsi="Palatino Linotype" w:cs="Times New Roman"/>
          <w:sz w:val="24"/>
          <w:szCs w:val="24"/>
        </w:rPr>
        <w:t>1865,</w:t>
      </w:r>
      <w:r w:rsidR="00B03DFA" w:rsidRPr="007F4E63">
        <w:rPr>
          <w:rFonts w:ascii="Palatino Linotype" w:hAnsi="Palatino Linotype" w:cs="Times New Roman"/>
          <w:sz w:val="24"/>
          <w:szCs w:val="24"/>
        </w:rPr>
        <w:t xml:space="preserve"> </w:t>
      </w:r>
      <w:r w:rsidRPr="007F4E63">
        <w:rPr>
          <w:rFonts w:ascii="Palatino Linotype" w:hAnsi="Palatino Linotype" w:cs="Times New Roman"/>
          <w:sz w:val="24"/>
          <w:szCs w:val="24"/>
        </w:rPr>
        <w:t xml:space="preserve">and </w:t>
      </w:r>
      <w:r w:rsidR="000F3ECB" w:rsidRPr="007F4E63">
        <w:rPr>
          <w:rFonts w:ascii="Palatino Linotype" w:hAnsi="Palatino Linotype" w:cs="Times New Roman"/>
          <w:sz w:val="24"/>
          <w:szCs w:val="24"/>
        </w:rPr>
        <w:t xml:space="preserve">Northwestern was born. </w:t>
      </w:r>
    </w:p>
    <w:p w14:paraId="56673B69" w14:textId="300333AD" w:rsidR="0082611B" w:rsidRPr="007F4E63" w:rsidRDefault="00193C17" w:rsidP="00132289">
      <w:pPr>
        <w:spacing w:line="360" w:lineRule="atLeast"/>
        <w:ind w:firstLine="180"/>
        <w:rPr>
          <w:rFonts w:ascii="Palatino Linotype" w:hAnsi="Palatino Linotype" w:cs="Times New Roman"/>
          <w:sz w:val="24"/>
          <w:szCs w:val="24"/>
        </w:rPr>
      </w:pPr>
      <w:r w:rsidRPr="007F4E63">
        <w:rPr>
          <w:rFonts w:ascii="Palatino Linotype" w:hAnsi="Palatino Linotype" w:cs="Times New Roman"/>
          <w:sz w:val="24"/>
          <w:szCs w:val="24"/>
        </w:rPr>
        <w:t>Soon after, t</w:t>
      </w:r>
      <w:r w:rsidR="00B50E5E" w:rsidRPr="007F4E63">
        <w:rPr>
          <w:rFonts w:ascii="Palatino Linotype" w:hAnsi="Palatino Linotype" w:cs="Times New Roman"/>
          <w:sz w:val="24"/>
          <w:szCs w:val="24"/>
        </w:rPr>
        <w:t xml:space="preserve">he seminary </w:t>
      </w:r>
      <w:r w:rsidR="00A91E94" w:rsidRPr="007F4E63">
        <w:rPr>
          <w:rFonts w:ascii="Palatino Linotype" w:hAnsi="Palatino Linotype" w:cs="Times New Roman"/>
          <w:sz w:val="24"/>
          <w:szCs w:val="24"/>
        </w:rPr>
        <w:t>moved to a different campus</w:t>
      </w:r>
      <w:r w:rsidR="00497795" w:rsidRPr="007F4E63">
        <w:rPr>
          <w:rFonts w:ascii="Palatino Linotype" w:hAnsi="Palatino Linotype" w:cs="Times New Roman"/>
          <w:sz w:val="24"/>
          <w:szCs w:val="24"/>
        </w:rPr>
        <w:t xml:space="preserve">. </w:t>
      </w:r>
      <w:r w:rsidR="00EB3AD7" w:rsidRPr="007F4E63">
        <w:rPr>
          <w:rFonts w:ascii="Palatino Linotype" w:hAnsi="Palatino Linotype" w:cs="Times New Roman"/>
          <w:sz w:val="24"/>
          <w:szCs w:val="24"/>
        </w:rPr>
        <w:t>The seminary (</w:t>
      </w:r>
      <w:r w:rsidR="00A309E4" w:rsidRPr="007F4E63">
        <w:rPr>
          <w:rFonts w:ascii="Palatino Linotype" w:hAnsi="Palatino Linotype" w:cs="Times New Roman"/>
          <w:sz w:val="24"/>
          <w:szCs w:val="24"/>
        </w:rPr>
        <w:t>now known as Wisconsin Lutheran Seminary</w:t>
      </w:r>
      <w:r w:rsidR="00EB3AD7" w:rsidRPr="007F4E63">
        <w:rPr>
          <w:rFonts w:ascii="Palatino Linotype" w:hAnsi="Palatino Linotype" w:cs="Times New Roman"/>
          <w:sz w:val="24"/>
          <w:szCs w:val="24"/>
        </w:rPr>
        <w:t>)</w:t>
      </w:r>
      <w:r w:rsidR="00A309E4" w:rsidRPr="007F4E63">
        <w:rPr>
          <w:rFonts w:ascii="Palatino Linotype" w:hAnsi="Palatino Linotype" w:cs="Times New Roman"/>
          <w:sz w:val="24"/>
          <w:szCs w:val="24"/>
        </w:rPr>
        <w:t xml:space="preserve"> </w:t>
      </w:r>
      <w:r w:rsidR="005426C4" w:rsidRPr="007F4E63">
        <w:rPr>
          <w:rFonts w:ascii="Palatino Linotype" w:hAnsi="Palatino Linotype" w:cs="Times New Roman"/>
          <w:sz w:val="24"/>
          <w:szCs w:val="24"/>
        </w:rPr>
        <w:t>has had several homes</w:t>
      </w:r>
      <w:r w:rsidR="00146EBB" w:rsidRPr="007F4E63">
        <w:rPr>
          <w:rFonts w:ascii="Palatino Linotype" w:hAnsi="Palatino Linotype" w:cs="Times New Roman"/>
          <w:sz w:val="24"/>
          <w:szCs w:val="24"/>
        </w:rPr>
        <w:t xml:space="preserve"> throughout the years</w:t>
      </w:r>
      <w:r w:rsidR="005426C4" w:rsidRPr="007F4E63">
        <w:rPr>
          <w:rFonts w:ascii="Palatino Linotype" w:hAnsi="Palatino Linotype" w:cs="Times New Roman"/>
          <w:sz w:val="24"/>
          <w:szCs w:val="24"/>
        </w:rPr>
        <w:t xml:space="preserve">: Watertown </w:t>
      </w:r>
      <w:r w:rsidR="00D711F5" w:rsidRPr="007F4E63">
        <w:rPr>
          <w:rFonts w:ascii="Palatino Linotype" w:hAnsi="Palatino Linotype" w:cs="Times New Roman"/>
          <w:sz w:val="24"/>
          <w:szCs w:val="24"/>
        </w:rPr>
        <w:t>(</w:t>
      </w:r>
      <w:r w:rsidR="005426C4" w:rsidRPr="007F4E63">
        <w:rPr>
          <w:rFonts w:ascii="Palatino Linotype" w:hAnsi="Palatino Linotype" w:cs="Times New Roman"/>
          <w:sz w:val="24"/>
          <w:szCs w:val="24"/>
        </w:rPr>
        <w:t>1863</w:t>
      </w:r>
      <w:r w:rsidR="00B505EF" w:rsidRPr="007F4E63">
        <w:rPr>
          <w:rFonts w:ascii="Palatino Linotype" w:hAnsi="Palatino Linotype" w:cs="Times New Roman"/>
          <w:sz w:val="24"/>
          <w:szCs w:val="24"/>
        </w:rPr>
        <w:t>–</w:t>
      </w:r>
      <w:r w:rsidR="005426C4" w:rsidRPr="007F4E63">
        <w:rPr>
          <w:rFonts w:ascii="Palatino Linotype" w:hAnsi="Palatino Linotype" w:cs="Times New Roman"/>
          <w:sz w:val="24"/>
          <w:szCs w:val="24"/>
        </w:rPr>
        <w:t>1870</w:t>
      </w:r>
      <w:r w:rsidR="00D711F5" w:rsidRPr="007F4E63">
        <w:rPr>
          <w:rFonts w:ascii="Palatino Linotype" w:hAnsi="Palatino Linotype" w:cs="Times New Roman"/>
          <w:sz w:val="24"/>
          <w:szCs w:val="24"/>
        </w:rPr>
        <w:t>)</w:t>
      </w:r>
      <w:r w:rsidR="005426C4" w:rsidRPr="007F4E63">
        <w:rPr>
          <w:rFonts w:ascii="Palatino Linotype" w:hAnsi="Palatino Linotype" w:cs="Times New Roman"/>
          <w:sz w:val="24"/>
          <w:szCs w:val="24"/>
        </w:rPr>
        <w:t xml:space="preserve">, Milwaukee </w:t>
      </w:r>
      <w:r w:rsidR="00D711F5" w:rsidRPr="007F4E63">
        <w:rPr>
          <w:rFonts w:ascii="Palatino Linotype" w:hAnsi="Palatino Linotype" w:cs="Times New Roman"/>
          <w:sz w:val="24"/>
          <w:szCs w:val="24"/>
        </w:rPr>
        <w:t>(</w:t>
      </w:r>
      <w:r w:rsidR="005426C4" w:rsidRPr="007F4E63">
        <w:rPr>
          <w:rFonts w:ascii="Palatino Linotype" w:hAnsi="Palatino Linotype" w:cs="Times New Roman"/>
          <w:sz w:val="24"/>
          <w:szCs w:val="24"/>
        </w:rPr>
        <w:t>1878</w:t>
      </w:r>
      <w:r w:rsidR="00B505EF" w:rsidRPr="007F4E63">
        <w:rPr>
          <w:rFonts w:ascii="Palatino Linotype" w:hAnsi="Palatino Linotype" w:cs="Times New Roman"/>
          <w:sz w:val="24"/>
          <w:szCs w:val="24"/>
        </w:rPr>
        <w:t>–</w:t>
      </w:r>
      <w:r w:rsidR="005426C4" w:rsidRPr="007F4E63">
        <w:rPr>
          <w:rFonts w:ascii="Palatino Linotype" w:hAnsi="Palatino Linotype" w:cs="Times New Roman"/>
          <w:sz w:val="24"/>
          <w:szCs w:val="24"/>
        </w:rPr>
        <w:t>1893</w:t>
      </w:r>
      <w:r w:rsidR="00D711F5" w:rsidRPr="007F4E63">
        <w:rPr>
          <w:rFonts w:ascii="Palatino Linotype" w:hAnsi="Palatino Linotype" w:cs="Times New Roman"/>
          <w:sz w:val="24"/>
          <w:szCs w:val="24"/>
        </w:rPr>
        <w:t>)</w:t>
      </w:r>
      <w:r w:rsidR="005426C4" w:rsidRPr="007F4E63">
        <w:rPr>
          <w:rFonts w:ascii="Palatino Linotype" w:hAnsi="Palatino Linotype" w:cs="Times New Roman"/>
          <w:sz w:val="24"/>
          <w:szCs w:val="24"/>
        </w:rPr>
        <w:t xml:space="preserve">, Wauwatosa </w:t>
      </w:r>
      <w:r w:rsidR="00D711F5" w:rsidRPr="007F4E63">
        <w:rPr>
          <w:rFonts w:ascii="Palatino Linotype" w:hAnsi="Palatino Linotype" w:cs="Times New Roman"/>
          <w:sz w:val="24"/>
          <w:szCs w:val="24"/>
        </w:rPr>
        <w:t>(</w:t>
      </w:r>
      <w:r w:rsidR="005426C4" w:rsidRPr="007F4E63">
        <w:rPr>
          <w:rFonts w:ascii="Palatino Linotype" w:hAnsi="Palatino Linotype" w:cs="Times New Roman"/>
          <w:sz w:val="24"/>
          <w:szCs w:val="24"/>
        </w:rPr>
        <w:t>1893</w:t>
      </w:r>
      <w:r w:rsidR="00B505EF" w:rsidRPr="007F4E63">
        <w:rPr>
          <w:rFonts w:ascii="Palatino Linotype" w:hAnsi="Palatino Linotype" w:cs="Times New Roman"/>
          <w:sz w:val="24"/>
          <w:szCs w:val="24"/>
        </w:rPr>
        <w:t>–</w:t>
      </w:r>
      <w:r w:rsidR="005426C4" w:rsidRPr="007F4E63">
        <w:rPr>
          <w:rFonts w:ascii="Palatino Linotype" w:hAnsi="Palatino Linotype" w:cs="Times New Roman"/>
          <w:sz w:val="24"/>
          <w:szCs w:val="24"/>
        </w:rPr>
        <w:t>1</w:t>
      </w:r>
      <w:r w:rsidR="0085629B" w:rsidRPr="007F4E63">
        <w:rPr>
          <w:rFonts w:ascii="Palatino Linotype" w:hAnsi="Palatino Linotype" w:cs="Times New Roman"/>
          <w:sz w:val="24"/>
          <w:szCs w:val="24"/>
        </w:rPr>
        <w:t>9</w:t>
      </w:r>
      <w:r w:rsidR="005426C4" w:rsidRPr="007F4E63">
        <w:rPr>
          <w:rFonts w:ascii="Palatino Linotype" w:hAnsi="Palatino Linotype" w:cs="Times New Roman"/>
          <w:sz w:val="24"/>
          <w:szCs w:val="24"/>
        </w:rPr>
        <w:t>2</w:t>
      </w:r>
      <w:r w:rsidR="0085629B" w:rsidRPr="007F4E63">
        <w:rPr>
          <w:rFonts w:ascii="Palatino Linotype" w:hAnsi="Palatino Linotype" w:cs="Times New Roman"/>
          <w:sz w:val="24"/>
          <w:szCs w:val="24"/>
        </w:rPr>
        <w:t>9</w:t>
      </w:r>
      <w:r w:rsidR="00D711F5" w:rsidRPr="007F4E63">
        <w:rPr>
          <w:rFonts w:ascii="Palatino Linotype" w:hAnsi="Palatino Linotype" w:cs="Times New Roman"/>
          <w:sz w:val="24"/>
          <w:szCs w:val="24"/>
        </w:rPr>
        <w:t>)</w:t>
      </w:r>
      <w:r w:rsidR="005426C4" w:rsidRPr="007F4E63">
        <w:rPr>
          <w:rFonts w:ascii="Palatino Linotype" w:hAnsi="Palatino Linotype" w:cs="Times New Roman"/>
          <w:sz w:val="24"/>
          <w:szCs w:val="24"/>
        </w:rPr>
        <w:t xml:space="preserve">, and Mequon </w:t>
      </w:r>
      <w:r w:rsidR="00D711F5" w:rsidRPr="007F4E63">
        <w:rPr>
          <w:rFonts w:ascii="Palatino Linotype" w:hAnsi="Palatino Linotype" w:cs="Times New Roman"/>
          <w:sz w:val="24"/>
          <w:szCs w:val="24"/>
        </w:rPr>
        <w:t>(</w:t>
      </w:r>
      <w:r w:rsidR="005426C4" w:rsidRPr="007F4E63">
        <w:rPr>
          <w:rFonts w:ascii="Palatino Linotype" w:hAnsi="Palatino Linotype" w:cs="Times New Roman"/>
          <w:sz w:val="24"/>
          <w:szCs w:val="24"/>
        </w:rPr>
        <w:t>1929</w:t>
      </w:r>
      <w:r w:rsidR="00B505EF" w:rsidRPr="007F4E63">
        <w:rPr>
          <w:rFonts w:ascii="Palatino Linotype" w:hAnsi="Palatino Linotype" w:cs="Times New Roman"/>
          <w:sz w:val="24"/>
          <w:szCs w:val="24"/>
        </w:rPr>
        <w:t>–</w:t>
      </w:r>
      <w:r w:rsidR="005426C4" w:rsidRPr="007F4E63">
        <w:rPr>
          <w:rFonts w:ascii="Palatino Linotype" w:hAnsi="Palatino Linotype" w:cs="Times New Roman"/>
          <w:sz w:val="24"/>
          <w:szCs w:val="24"/>
        </w:rPr>
        <w:t>present</w:t>
      </w:r>
      <w:r w:rsidR="00D711F5" w:rsidRPr="007F4E63">
        <w:rPr>
          <w:rFonts w:ascii="Palatino Linotype" w:hAnsi="Palatino Linotype" w:cs="Times New Roman"/>
          <w:sz w:val="24"/>
          <w:szCs w:val="24"/>
        </w:rPr>
        <w:t>)</w:t>
      </w:r>
      <w:r w:rsidR="005426C4" w:rsidRPr="007F4E63">
        <w:rPr>
          <w:rFonts w:ascii="Palatino Linotype" w:hAnsi="Palatino Linotype" w:cs="Times New Roman"/>
          <w:sz w:val="24"/>
          <w:szCs w:val="24"/>
        </w:rPr>
        <w:t xml:space="preserve">. </w:t>
      </w:r>
      <w:r w:rsidR="00C248E2" w:rsidRPr="007F4E63">
        <w:rPr>
          <w:rFonts w:ascii="Palatino Linotype" w:hAnsi="Palatino Linotype" w:cs="Times New Roman"/>
          <w:sz w:val="24"/>
          <w:szCs w:val="24"/>
        </w:rPr>
        <w:t>From 1870</w:t>
      </w:r>
      <w:r w:rsidR="00B505EF" w:rsidRPr="007F4E63">
        <w:rPr>
          <w:rFonts w:ascii="Palatino Linotype" w:hAnsi="Palatino Linotype" w:cs="Times New Roman"/>
          <w:sz w:val="24"/>
          <w:szCs w:val="24"/>
        </w:rPr>
        <w:t xml:space="preserve"> to </w:t>
      </w:r>
      <w:r w:rsidR="00C248E2" w:rsidRPr="007F4E63">
        <w:rPr>
          <w:rFonts w:ascii="Palatino Linotype" w:hAnsi="Palatino Linotype" w:cs="Times New Roman"/>
          <w:sz w:val="24"/>
          <w:szCs w:val="24"/>
        </w:rPr>
        <w:t>1878</w:t>
      </w:r>
      <w:r w:rsidR="00B505EF" w:rsidRPr="007F4E63">
        <w:rPr>
          <w:rFonts w:ascii="Palatino Linotype" w:hAnsi="Palatino Linotype" w:cs="Times New Roman"/>
          <w:sz w:val="24"/>
          <w:szCs w:val="24"/>
        </w:rPr>
        <w:t>,</w:t>
      </w:r>
      <w:r w:rsidR="00C248E2" w:rsidRPr="007F4E63">
        <w:rPr>
          <w:rFonts w:ascii="Palatino Linotype" w:hAnsi="Palatino Linotype" w:cs="Times New Roman"/>
          <w:sz w:val="24"/>
          <w:szCs w:val="24"/>
        </w:rPr>
        <w:t xml:space="preserve"> t</w:t>
      </w:r>
      <w:r w:rsidR="005426C4" w:rsidRPr="007F4E63">
        <w:rPr>
          <w:rFonts w:ascii="Palatino Linotype" w:hAnsi="Palatino Linotype" w:cs="Times New Roman"/>
          <w:sz w:val="24"/>
          <w:szCs w:val="24"/>
        </w:rPr>
        <w:t>he synod</w:t>
      </w:r>
      <w:r w:rsidR="0060232C" w:rsidRPr="007F4E63">
        <w:rPr>
          <w:rFonts w:ascii="Palatino Linotype" w:hAnsi="Palatino Linotype" w:cs="Times New Roman"/>
          <w:sz w:val="24"/>
          <w:szCs w:val="24"/>
        </w:rPr>
        <w:t>’s</w:t>
      </w:r>
      <w:r w:rsidR="005426C4" w:rsidRPr="007F4E63">
        <w:rPr>
          <w:rFonts w:ascii="Palatino Linotype" w:hAnsi="Palatino Linotype" w:cs="Times New Roman"/>
          <w:sz w:val="24"/>
          <w:szCs w:val="24"/>
        </w:rPr>
        <w:t xml:space="preserve"> </w:t>
      </w:r>
      <w:r w:rsidR="00253120" w:rsidRPr="007F4E63">
        <w:rPr>
          <w:rFonts w:ascii="Palatino Linotype" w:hAnsi="Palatino Linotype" w:cs="Times New Roman"/>
          <w:sz w:val="24"/>
          <w:szCs w:val="24"/>
        </w:rPr>
        <w:t>pastors</w:t>
      </w:r>
      <w:r w:rsidR="005426C4" w:rsidRPr="007F4E63">
        <w:rPr>
          <w:rFonts w:ascii="Palatino Linotype" w:hAnsi="Palatino Linotype" w:cs="Times New Roman"/>
          <w:sz w:val="24"/>
          <w:szCs w:val="24"/>
        </w:rPr>
        <w:t xml:space="preserve"> were trained at the Missouri Synod’s seminary in </w:t>
      </w:r>
      <w:r w:rsidR="005D1BE4" w:rsidRPr="007F4E63">
        <w:rPr>
          <w:rFonts w:ascii="Palatino Linotype" w:hAnsi="Palatino Linotype" w:cs="Times New Roman"/>
          <w:sz w:val="24"/>
          <w:szCs w:val="24"/>
        </w:rPr>
        <w:t>St</w:t>
      </w:r>
      <w:r w:rsidR="00750AB4" w:rsidRPr="007F4E63">
        <w:rPr>
          <w:rFonts w:ascii="Palatino Linotype" w:hAnsi="Palatino Linotype" w:cs="Times New Roman"/>
          <w:sz w:val="24"/>
          <w:szCs w:val="24"/>
        </w:rPr>
        <w:t>.</w:t>
      </w:r>
      <w:r w:rsidR="005426C4" w:rsidRPr="007F4E63">
        <w:rPr>
          <w:rFonts w:ascii="Palatino Linotype" w:hAnsi="Palatino Linotype" w:cs="Times New Roman"/>
          <w:sz w:val="24"/>
          <w:szCs w:val="24"/>
        </w:rPr>
        <w:t xml:space="preserve"> Louis</w:t>
      </w:r>
      <w:r w:rsidR="000F4F26" w:rsidRPr="007F4E63">
        <w:rPr>
          <w:rFonts w:ascii="Palatino Linotype" w:hAnsi="Palatino Linotype" w:cs="Times New Roman"/>
          <w:sz w:val="24"/>
          <w:szCs w:val="24"/>
        </w:rPr>
        <w:t xml:space="preserve"> for financial reasons</w:t>
      </w:r>
      <w:r w:rsidR="00C248E2" w:rsidRPr="007F4E63">
        <w:rPr>
          <w:rFonts w:ascii="Palatino Linotype" w:hAnsi="Palatino Linotype" w:cs="Times New Roman"/>
          <w:sz w:val="24"/>
          <w:szCs w:val="24"/>
        </w:rPr>
        <w:t>.</w:t>
      </w:r>
      <w:r w:rsidR="005426C4" w:rsidRPr="007F4E63">
        <w:rPr>
          <w:rFonts w:ascii="Palatino Linotype" w:hAnsi="Palatino Linotype" w:cs="Times New Roman"/>
          <w:sz w:val="24"/>
          <w:szCs w:val="24"/>
        </w:rPr>
        <w:t xml:space="preserve"> </w:t>
      </w:r>
      <w:r w:rsidR="004D4F45" w:rsidRPr="007F4E63">
        <w:rPr>
          <w:rFonts w:ascii="Palatino Linotype" w:hAnsi="Palatino Linotype" w:cs="Times New Roman"/>
          <w:sz w:val="24"/>
          <w:szCs w:val="24"/>
        </w:rPr>
        <w:t xml:space="preserve">Our forefathers’ hope for the future in 1863 turned into a blessed reality. </w:t>
      </w:r>
      <w:r w:rsidR="00A10FE5" w:rsidRPr="007F4E63">
        <w:rPr>
          <w:rFonts w:ascii="Palatino Linotype" w:hAnsi="Palatino Linotype" w:cs="Times New Roman"/>
          <w:sz w:val="24"/>
          <w:szCs w:val="24"/>
        </w:rPr>
        <w:t>Since 1863</w:t>
      </w:r>
      <w:r w:rsidR="00E76579" w:rsidRPr="007F4E63">
        <w:rPr>
          <w:rFonts w:ascii="Palatino Linotype" w:hAnsi="Palatino Linotype" w:cs="Times New Roman"/>
          <w:sz w:val="24"/>
          <w:szCs w:val="24"/>
        </w:rPr>
        <w:t>,</w:t>
      </w:r>
      <w:r w:rsidR="00A10FE5" w:rsidRPr="007F4E63">
        <w:rPr>
          <w:rFonts w:ascii="Palatino Linotype" w:hAnsi="Palatino Linotype" w:cs="Times New Roman"/>
          <w:sz w:val="24"/>
          <w:szCs w:val="24"/>
        </w:rPr>
        <w:t xml:space="preserve"> Wisconsin Lutheran Seminary has graduated more than 3,800 men for the pastoral ministry. </w:t>
      </w:r>
    </w:p>
    <w:p w14:paraId="017F5C26" w14:textId="353BB044" w:rsidR="007B302D" w:rsidRPr="007F4E63" w:rsidRDefault="00A91D84" w:rsidP="00DA51C5">
      <w:pPr>
        <w:spacing w:line="360" w:lineRule="atLeast"/>
        <w:ind w:firstLine="180"/>
        <w:rPr>
          <w:rFonts w:ascii="Palatino Linotype" w:hAnsi="Palatino Linotype" w:cs="Times New Roman"/>
          <w:sz w:val="24"/>
          <w:szCs w:val="24"/>
        </w:rPr>
      </w:pPr>
      <w:r w:rsidRPr="007F4E63">
        <w:rPr>
          <w:rFonts w:ascii="Palatino Linotype" w:hAnsi="Palatino Linotype" w:cs="Times New Roman"/>
          <w:sz w:val="24"/>
          <w:szCs w:val="24"/>
        </w:rPr>
        <w:t xml:space="preserve">Northwestern </w:t>
      </w:r>
      <w:r w:rsidR="003E23A2" w:rsidRPr="007F4E63">
        <w:rPr>
          <w:rFonts w:ascii="Palatino Linotype" w:hAnsi="Palatino Linotype" w:cs="Times New Roman"/>
          <w:sz w:val="24"/>
          <w:szCs w:val="24"/>
        </w:rPr>
        <w:t xml:space="preserve">College </w:t>
      </w:r>
      <w:r w:rsidRPr="007F4E63">
        <w:rPr>
          <w:rFonts w:ascii="Palatino Linotype" w:hAnsi="Palatino Linotype" w:cs="Times New Roman"/>
          <w:sz w:val="24"/>
          <w:szCs w:val="24"/>
        </w:rPr>
        <w:t xml:space="preserve">served the synod </w:t>
      </w:r>
      <w:r w:rsidR="005426C4" w:rsidRPr="007F4E63">
        <w:rPr>
          <w:rFonts w:ascii="Palatino Linotype" w:hAnsi="Palatino Linotype" w:cs="Times New Roman"/>
          <w:sz w:val="24"/>
          <w:szCs w:val="24"/>
        </w:rPr>
        <w:t xml:space="preserve">on the Watertown campus </w:t>
      </w:r>
      <w:r w:rsidRPr="007F4E63">
        <w:rPr>
          <w:rFonts w:ascii="Palatino Linotype" w:hAnsi="Palatino Linotype" w:cs="Times New Roman"/>
          <w:sz w:val="24"/>
          <w:szCs w:val="24"/>
        </w:rPr>
        <w:t>until 1995</w:t>
      </w:r>
      <w:r w:rsidR="00EC22E0" w:rsidRPr="007F4E63">
        <w:rPr>
          <w:rFonts w:ascii="Palatino Linotype" w:hAnsi="Palatino Linotype" w:cs="Times New Roman"/>
          <w:sz w:val="24"/>
          <w:szCs w:val="24"/>
        </w:rPr>
        <w:t>,</w:t>
      </w:r>
      <w:r w:rsidRPr="007F4E63">
        <w:rPr>
          <w:rFonts w:ascii="Palatino Linotype" w:hAnsi="Palatino Linotype" w:cs="Times New Roman"/>
          <w:sz w:val="24"/>
          <w:szCs w:val="24"/>
        </w:rPr>
        <w:t xml:space="preserve"> when it merged with Dr. Martin Luther College in New Ulm, Minnesota, to form today’s Martin Luther College. Luther Preparatory School continues</w:t>
      </w:r>
      <w:r w:rsidR="00AA15FA" w:rsidRPr="007F4E63">
        <w:rPr>
          <w:rFonts w:ascii="Palatino Linotype" w:hAnsi="Palatino Linotype" w:cs="Times New Roman"/>
          <w:sz w:val="24"/>
          <w:szCs w:val="24"/>
        </w:rPr>
        <w:t xml:space="preserve"> </w:t>
      </w:r>
      <w:r w:rsidR="00F769B1" w:rsidRPr="007F4E63">
        <w:rPr>
          <w:rFonts w:ascii="Palatino Linotype" w:hAnsi="Palatino Linotype" w:cs="Times New Roman"/>
          <w:sz w:val="24"/>
          <w:szCs w:val="24"/>
        </w:rPr>
        <w:t>pre-</w:t>
      </w:r>
      <w:r w:rsidR="00AA15FA" w:rsidRPr="007F4E63">
        <w:rPr>
          <w:rFonts w:ascii="Palatino Linotype" w:hAnsi="Palatino Linotype" w:cs="Times New Roman"/>
          <w:sz w:val="24"/>
          <w:szCs w:val="24"/>
        </w:rPr>
        <w:t>ministerial education on the original Watertown campus</w:t>
      </w:r>
      <w:r w:rsidRPr="007F4E63">
        <w:rPr>
          <w:rFonts w:ascii="Palatino Linotype" w:hAnsi="Palatino Linotype" w:cs="Times New Roman"/>
          <w:sz w:val="24"/>
          <w:szCs w:val="24"/>
        </w:rPr>
        <w:t>.</w:t>
      </w:r>
    </w:p>
    <w:sectPr w:rsidR="007B302D" w:rsidRPr="007F4E63" w:rsidSect="001C4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92138" w14:textId="77777777" w:rsidR="00B31CF4" w:rsidRDefault="00B31CF4" w:rsidP="000A6634">
      <w:r>
        <w:separator/>
      </w:r>
    </w:p>
  </w:endnote>
  <w:endnote w:type="continuationSeparator" w:id="0">
    <w:p w14:paraId="44C04887" w14:textId="77777777" w:rsidR="00B31CF4" w:rsidRDefault="00B31CF4" w:rsidP="000A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2A43C" w14:textId="77777777" w:rsidR="00B31CF4" w:rsidRDefault="00B31CF4" w:rsidP="000A6634">
      <w:r>
        <w:separator/>
      </w:r>
    </w:p>
  </w:footnote>
  <w:footnote w:type="continuationSeparator" w:id="0">
    <w:p w14:paraId="1F289FA6" w14:textId="77777777" w:rsidR="00B31CF4" w:rsidRDefault="00B31CF4" w:rsidP="000A6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34"/>
    <w:rsid w:val="00003220"/>
    <w:rsid w:val="00003567"/>
    <w:rsid w:val="0001688C"/>
    <w:rsid w:val="000263F9"/>
    <w:rsid w:val="00026DD0"/>
    <w:rsid w:val="000356C4"/>
    <w:rsid w:val="00054440"/>
    <w:rsid w:val="0008315C"/>
    <w:rsid w:val="000855E2"/>
    <w:rsid w:val="00090CE1"/>
    <w:rsid w:val="000A6634"/>
    <w:rsid w:val="000F3ECB"/>
    <w:rsid w:val="000F4F26"/>
    <w:rsid w:val="00132289"/>
    <w:rsid w:val="00146EBB"/>
    <w:rsid w:val="00163A3A"/>
    <w:rsid w:val="001824E2"/>
    <w:rsid w:val="00184EAD"/>
    <w:rsid w:val="00193C17"/>
    <w:rsid w:val="001B32BB"/>
    <w:rsid w:val="001C4694"/>
    <w:rsid w:val="001E7AEA"/>
    <w:rsid w:val="00241CFB"/>
    <w:rsid w:val="00251F4B"/>
    <w:rsid w:val="00253120"/>
    <w:rsid w:val="00293061"/>
    <w:rsid w:val="002C2E22"/>
    <w:rsid w:val="002F3F6A"/>
    <w:rsid w:val="00307D75"/>
    <w:rsid w:val="00353377"/>
    <w:rsid w:val="00366FF1"/>
    <w:rsid w:val="00380101"/>
    <w:rsid w:val="00383B5B"/>
    <w:rsid w:val="003852C2"/>
    <w:rsid w:val="0039329D"/>
    <w:rsid w:val="003B4AF8"/>
    <w:rsid w:val="003E23A2"/>
    <w:rsid w:val="003F0E18"/>
    <w:rsid w:val="003F384C"/>
    <w:rsid w:val="00402A94"/>
    <w:rsid w:val="00456C6A"/>
    <w:rsid w:val="00463B53"/>
    <w:rsid w:val="00465739"/>
    <w:rsid w:val="004911C1"/>
    <w:rsid w:val="00495852"/>
    <w:rsid w:val="00497795"/>
    <w:rsid w:val="004C4BC1"/>
    <w:rsid w:val="004D3EB0"/>
    <w:rsid w:val="004D4F45"/>
    <w:rsid w:val="004E765A"/>
    <w:rsid w:val="004F1204"/>
    <w:rsid w:val="004F3F19"/>
    <w:rsid w:val="00522A72"/>
    <w:rsid w:val="0053087D"/>
    <w:rsid w:val="005426C4"/>
    <w:rsid w:val="00551732"/>
    <w:rsid w:val="00590BFB"/>
    <w:rsid w:val="005D1BE4"/>
    <w:rsid w:val="005F1529"/>
    <w:rsid w:val="0060232C"/>
    <w:rsid w:val="0062024F"/>
    <w:rsid w:val="00622274"/>
    <w:rsid w:val="0065684F"/>
    <w:rsid w:val="006614DF"/>
    <w:rsid w:val="00683BBD"/>
    <w:rsid w:val="00695099"/>
    <w:rsid w:val="006C53C9"/>
    <w:rsid w:val="006D6134"/>
    <w:rsid w:val="006F33C6"/>
    <w:rsid w:val="00717710"/>
    <w:rsid w:val="00750AB4"/>
    <w:rsid w:val="00756314"/>
    <w:rsid w:val="0077536A"/>
    <w:rsid w:val="007B302D"/>
    <w:rsid w:val="007F4E63"/>
    <w:rsid w:val="00803347"/>
    <w:rsid w:val="0082611B"/>
    <w:rsid w:val="00844FDB"/>
    <w:rsid w:val="0085629B"/>
    <w:rsid w:val="00871711"/>
    <w:rsid w:val="008C6A57"/>
    <w:rsid w:val="008E0176"/>
    <w:rsid w:val="008F5263"/>
    <w:rsid w:val="008F58CD"/>
    <w:rsid w:val="008F6A52"/>
    <w:rsid w:val="00910792"/>
    <w:rsid w:val="00954F83"/>
    <w:rsid w:val="009913D4"/>
    <w:rsid w:val="009A26D7"/>
    <w:rsid w:val="00A10FE5"/>
    <w:rsid w:val="00A21519"/>
    <w:rsid w:val="00A309E4"/>
    <w:rsid w:val="00A31DB4"/>
    <w:rsid w:val="00A3393B"/>
    <w:rsid w:val="00A52DE0"/>
    <w:rsid w:val="00A84522"/>
    <w:rsid w:val="00A91D84"/>
    <w:rsid w:val="00A91E94"/>
    <w:rsid w:val="00AA15FA"/>
    <w:rsid w:val="00AB3123"/>
    <w:rsid w:val="00AD298D"/>
    <w:rsid w:val="00AE7EDE"/>
    <w:rsid w:val="00B03DFA"/>
    <w:rsid w:val="00B14F37"/>
    <w:rsid w:val="00B31CF4"/>
    <w:rsid w:val="00B505EF"/>
    <w:rsid w:val="00B50E5E"/>
    <w:rsid w:val="00B701E3"/>
    <w:rsid w:val="00B71807"/>
    <w:rsid w:val="00B75876"/>
    <w:rsid w:val="00B85295"/>
    <w:rsid w:val="00BE5022"/>
    <w:rsid w:val="00C248E2"/>
    <w:rsid w:val="00C25695"/>
    <w:rsid w:val="00CF02EE"/>
    <w:rsid w:val="00CF4283"/>
    <w:rsid w:val="00D3000E"/>
    <w:rsid w:val="00D46B21"/>
    <w:rsid w:val="00D65C26"/>
    <w:rsid w:val="00D711F5"/>
    <w:rsid w:val="00D71438"/>
    <w:rsid w:val="00D730EC"/>
    <w:rsid w:val="00D82B90"/>
    <w:rsid w:val="00DA51C5"/>
    <w:rsid w:val="00DB54B7"/>
    <w:rsid w:val="00DE6E7E"/>
    <w:rsid w:val="00E4076A"/>
    <w:rsid w:val="00E4085E"/>
    <w:rsid w:val="00E76579"/>
    <w:rsid w:val="00E9511A"/>
    <w:rsid w:val="00EB3AD7"/>
    <w:rsid w:val="00EC22E0"/>
    <w:rsid w:val="00F2236E"/>
    <w:rsid w:val="00F67205"/>
    <w:rsid w:val="00F769B1"/>
    <w:rsid w:val="00F77C55"/>
    <w:rsid w:val="00F82533"/>
    <w:rsid w:val="00FB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6B5B6"/>
  <w15:chartTrackingRefBased/>
  <w15:docId w15:val="{F35B48F6-D610-41AF-AD1F-86DBBBEA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6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6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6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6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6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6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6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6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6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6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6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6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6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6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6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6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6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634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semiHidden/>
    <w:rsid w:val="000A663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0A663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semiHidden/>
    <w:rsid w:val="000A6634"/>
    <w:rPr>
      <w:vertAlign w:val="superscript"/>
    </w:rPr>
  </w:style>
  <w:style w:type="paragraph" w:styleId="BodyTextIndent3">
    <w:name w:val="Body Text Indent 3"/>
    <w:basedOn w:val="Normal"/>
    <w:link w:val="BodyTextIndent3Char"/>
    <w:rsid w:val="000A6634"/>
    <w:pPr>
      <w:ind w:left="432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0A6634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Brenner, John</dc:creator>
  <cp:keywords/>
  <dc:description/>
  <cp:lastModifiedBy>Julie Wietzke</cp:lastModifiedBy>
  <cp:revision>60</cp:revision>
  <dcterms:created xsi:type="dcterms:W3CDTF">2025-01-03T22:37:00Z</dcterms:created>
  <dcterms:modified xsi:type="dcterms:W3CDTF">2025-01-28T19:45:00Z</dcterms:modified>
</cp:coreProperties>
</file>